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2D" w:rsidRDefault="00AB41A3">
      <w:pPr>
        <w:pStyle w:val="Heading1"/>
        <w:spacing w:before="60"/>
        <w:ind w:left="4514" w:right="2349"/>
      </w:pPr>
      <w:r>
        <w:t>Описание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</w:t>
      </w:r>
      <w:proofErr w:type="gramStart"/>
      <w:r>
        <w:t>ы</w:t>
      </w:r>
      <w:r>
        <w:rPr>
          <w:spacing w:val="-13"/>
        </w:rPr>
        <w:t xml:space="preserve"> </w:t>
      </w:r>
      <w:r>
        <w:t>ООО</w:t>
      </w:r>
      <w:proofErr w:type="gramEnd"/>
      <w:r>
        <w:rPr>
          <w:spacing w:val="-67"/>
        </w:rPr>
        <w:t xml:space="preserve"> </w:t>
      </w:r>
      <w:r>
        <w:t>(6-9 классы).</w:t>
      </w:r>
    </w:p>
    <w:p w:rsidR="00A43F2D" w:rsidRDefault="00AB41A3">
      <w:pPr>
        <w:pStyle w:val="a3"/>
        <w:spacing w:before="242"/>
        <w:ind w:right="104" w:firstLine="607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локальный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Первомайской</w:t>
      </w:r>
      <w:r>
        <w:t xml:space="preserve"> средней общеобразовательной школы (далее – ОУ), разработанный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образования, утв. приказом Минобрнауки России от</w:t>
      </w:r>
      <w:r>
        <w:rPr>
          <w:spacing w:val="1"/>
        </w:rPr>
        <w:t xml:space="preserve"> </w:t>
      </w:r>
      <w:r>
        <w:t>17.12.2010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1897</w:t>
      </w:r>
      <w:r>
        <w:rPr>
          <w:spacing w:val="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 ФГО</w:t>
      </w:r>
      <w:r>
        <w:t>С).</w:t>
      </w:r>
    </w:p>
    <w:p w:rsidR="00A43F2D" w:rsidRDefault="00AB41A3">
      <w:pPr>
        <w:pStyle w:val="a3"/>
        <w:ind w:right="105" w:firstLine="607"/>
        <w:jc w:val="both"/>
      </w:pPr>
      <w:r>
        <w:t>Основная образовательная программа основного общего образования (далее –</w:t>
      </w:r>
      <w:r>
        <w:rPr>
          <w:spacing w:val="1"/>
        </w:rPr>
        <w:t xml:space="preserve"> </w:t>
      </w:r>
      <w:r>
        <w:t>ООП)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программ.</w:t>
      </w:r>
    </w:p>
    <w:p w:rsidR="00A43F2D" w:rsidRDefault="00AB41A3">
      <w:pPr>
        <w:pStyle w:val="a3"/>
        <w:spacing w:before="4"/>
        <w:ind w:right="107" w:firstLine="607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формировалась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12–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собственн</w:t>
      </w:r>
      <w:r>
        <w:t>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временной</w:t>
      </w:r>
      <w:r>
        <w:rPr>
          <w:spacing w:val="-4"/>
        </w:rPr>
        <w:t xml:space="preserve"> </w:t>
      </w:r>
      <w:r>
        <w:t>перспективе.</w:t>
      </w:r>
      <w:r>
        <w:rPr>
          <w:spacing w:val="-1"/>
        </w:rPr>
        <w:t xml:space="preserve"> </w:t>
      </w:r>
      <w:r>
        <w:t>Нормативный</w:t>
      </w:r>
      <w:r>
        <w:rPr>
          <w:spacing w:val="-4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года.</w:t>
      </w:r>
    </w:p>
    <w:p w:rsidR="00A43F2D" w:rsidRDefault="00AB41A3">
      <w:pPr>
        <w:pStyle w:val="a3"/>
        <w:ind w:right="107" w:firstLine="701"/>
        <w:jc w:val="both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 обеспечивающих государственно-общественный характер управления</w:t>
      </w:r>
      <w:r>
        <w:rPr>
          <w:spacing w:val="1"/>
        </w:rPr>
        <w:t xml:space="preserve"> </w:t>
      </w:r>
      <w:r>
        <w:t>образовательным учреждением (педагогический совет, совет школы). Дата принятия</w:t>
      </w:r>
      <w:r>
        <w:rPr>
          <w:spacing w:val="-67"/>
        </w:rPr>
        <w:t xml:space="preserve"> </w:t>
      </w:r>
      <w:r>
        <w:t>ООП на Педагогическом совете – 28.08.2023</w:t>
      </w:r>
      <w:r>
        <w:t>г. Дата утверждения (руководителем</w:t>
      </w:r>
      <w:r>
        <w:rPr>
          <w:spacing w:val="1"/>
        </w:rPr>
        <w:t xml:space="preserve"> </w:t>
      </w:r>
      <w:r>
        <w:t>ОО)</w:t>
      </w:r>
      <w:r>
        <w:rPr>
          <w:spacing w:val="-1"/>
        </w:rPr>
        <w:t xml:space="preserve"> </w:t>
      </w:r>
      <w:r>
        <w:t>– 28.08.2023</w:t>
      </w:r>
      <w:r>
        <w:t>г.</w:t>
      </w:r>
    </w:p>
    <w:p w:rsidR="00A43F2D" w:rsidRDefault="00AB41A3">
      <w:pPr>
        <w:pStyle w:val="a3"/>
        <w:ind w:right="107" w:firstLine="775"/>
        <w:jc w:val="both"/>
      </w:pPr>
      <w:proofErr w:type="gramStart"/>
      <w:r>
        <w:t>При разработке ООП использовалась: примерная основная 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учебно-методическая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(примерный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примерный календарный учебный график, примерные рабоч</w:t>
      </w:r>
      <w:r>
        <w:t>ие программы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компонентов),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рекомендуемые объемы и содержание образования определенного уровня и (или)</w:t>
      </w:r>
      <w:r>
        <w:rPr>
          <w:spacing w:val="1"/>
        </w:rPr>
        <w:t xml:space="preserve"> </w:t>
      </w:r>
      <w:r>
        <w:t>определенной направленности, планируемые результаты освоения образовательной</w:t>
      </w:r>
      <w:r>
        <w:rPr>
          <w:spacing w:val="1"/>
        </w:rPr>
        <w:t xml:space="preserve"> </w:t>
      </w:r>
      <w:r>
        <w:t>программы, примерные условия образовательной деятельности, включая примерные</w:t>
      </w:r>
      <w:r>
        <w:rPr>
          <w:spacing w:val="-67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proofErr w:type="gramEnd"/>
      <w:r>
        <w:t>.</w:t>
      </w:r>
    </w:p>
    <w:p w:rsidR="00A43F2D" w:rsidRDefault="00AB41A3">
      <w:pPr>
        <w:pStyle w:val="a3"/>
        <w:spacing w:line="242" w:lineRule="auto"/>
        <w:ind w:right="110" w:firstLine="912"/>
        <w:jc w:val="both"/>
      </w:pPr>
      <w:r>
        <w:t>Рабочие программы отдельных учебных предметов, курсов являются 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</w:t>
      </w:r>
      <w:r>
        <w:t>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(ООП)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A43F2D" w:rsidRDefault="00AB41A3">
      <w:pPr>
        <w:pStyle w:val="a3"/>
        <w:ind w:right="106" w:firstLine="982"/>
        <w:jc w:val="both"/>
      </w:pPr>
      <w:proofErr w:type="gramStart"/>
      <w:r>
        <w:t>Разрабатываются они на основе примерных программ учебных предметов,</w:t>
      </w:r>
      <w:r>
        <w:rPr>
          <w:spacing w:val="1"/>
        </w:rPr>
        <w:t xml:space="preserve"> </w:t>
      </w:r>
      <w:r>
        <w:rPr>
          <w:spacing w:val="-1"/>
        </w:rPr>
        <w:t xml:space="preserve">которые входят в структуру примерной </w:t>
      </w:r>
      <w:r>
        <w:t>основной образовательной программы (п.10</w:t>
      </w:r>
      <w:r>
        <w:rPr>
          <w:spacing w:val="1"/>
        </w:rPr>
        <w:t xml:space="preserve"> </w:t>
      </w:r>
      <w:r>
        <w:t>ст.2 ФЗ «Об образовании в РФ») Рабочие программы уч</w:t>
      </w:r>
      <w:r>
        <w:t>ебных 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опубликованы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 сайте МБОУ Первомайской</w:t>
      </w:r>
      <w:r>
        <w:t xml:space="preserve"> СОШ</w:t>
      </w:r>
      <w:r>
        <w:rPr>
          <w:spacing w:val="1"/>
        </w:rPr>
        <w:t xml:space="preserve"> </w:t>
      </w:r>
      <w:r>
        <w:t>отдельным блоком («Аннотации к</w:t>
      </w:r>
      <w:r>
        <w:rPr>
          <w:spacing w:val="1"/>
        </w:rPr>
        <w:t xml:space="preserve"> </w:t>
      </w:r>
      <w:r>
        <w:t>рабочим</w:t>
      </w:r>
      <w:r>
        <w:rPr>
          <w:spacing w:val="-4"/>
        </w:rPr>
        <w:t xml:space="preserve"> </w:t>
      </w:r>
      <w:r>
        <w:t>программам и</w:t>
      </w:r>
      <w:r>
        <w:rPr>
          <w:spacing w:val="2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программы»).</w:t>
      </w:r>
      <w:proofErr w:type="gramEnd"/>
    </w:p>
    <w:p w:rsidR="00A43F2D" w:rsidRDefault="00AB41A3">
      <w:pPr>
        <w:pStyle w:val="a3"/>
        <w:ind w:left="1286"/>
        <w:jc w:val="both"/>
      </w:pPr>
      <w:r>
        <w:t xml:space="preserve">Предпочтение   </w:t>
      </w:r>
      <w:r>
        <w:rPr>
          <w:spacing w:val="36"/>
        </w:rPr>
        <w:t xml:space="preserve"> </w:t>
      </w:r>
      <w:r>
        <w:t xml:space="preserve">отдано    </w:t>
      </w:r>
      <w:r>
        <w:rPr>
          <w:spacing w:val="36"/>
        </w:rPr>
        <w:t xml:space="preserve"> </w:t>
      </w:r>
      <w:r>
        <w:t xml:space="preserve">завершенным    </w:t>
      </w:r>
      <w:r>
        <w:rPr>
          <w:spacing w:val="35"/>
        </w:rPr>
        <w:t xml:space="preserve"> </w:t>
      </w:r>
      <w:r>
        <w:t xml:space="preserve">предметным    </w:t>
      </w:r>
      <w:r>
        <w:rPr>
          <w:spacing w:val="35"/>
        </w:rPr>
        <w:t xml:space="preserve"> </w:t>
      </w:r>
      <w:r>
        <w:t xml:space="preserve">линиям    </w:t>
      </w:r>
      <w:r>
        <w:rPr>
          <w:spacing w:val="35"/>
        </w:rPr>
        <w:t xml:space="preserve"> </w:t>
      </w:r>
      <w:r>
        <w:t>УМК</w:t>
      </w:r>
    </w:p>
    <w:p w:rsidR="00A43F2D" w:rsidRDefault="00AB41A3" w:rsidP="00AB41A3">
      <w:pPr>
        <w:pStyle w:val="a3"/>
        <w:ind w:right="104"/>
        <w:jc w:val="both"/>
        <w:sectPr w:rsidR="00A43F2D">
          <w:type w:val="continuous"/>
          <w:pgSz w:w="11930" w:h="16850"/>
          <w:pgMar w:top="1060" w:right="760" w:bottom="0" w:left="620" w:header="720" w:footer="720" w:gutter="0"/>
          <w:cols w:space="720"/>
        </w:sectPr>
      </w:pPr>
      <w:r>
        <w:t xml:space="preserve">«Просвещение». В переходный период на новые стандарты в МБОУ Первомайской </w:t>
      </w:r>
      <w:r>
        <w:t>СОШ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6-9</w:t>
      </w:r>
      <w:r>
        <w:rPr>
          <w:spacing w:val="1"/>
        </w:rPr>
        <w:t xml:space="preserve"> </w:t>
      </w:r>
      <w:r>
        <w:t>классов</w:t>
      </w:r>
      <w:r>
        <w:rPr>
          <w:spacing w:val="7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предметным</w:t>
      </w:r>
      <w:r>
        <w:t>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перечень.</w:t>
      </w:r>
      <w:r>
        <w:rPr>
          <w:spacing w:val="61"/>
        </w:rPr>
        <w:t xml:space="preserve"> </w:t>
      </w:r>
      <w:r>
        <w:t xml:space="preserve">При </w:t>
      </w:r>
    </w:p>
    <w:p w:rsidR="00A43F2D" w:rsidRDefault="00AB41A3" w:rsidP="00AB41A3">
      <w:pPr>
        <w:pStyle w:val="a3"/>
        <w:spacing w:before="75"/>
        <w:ind w:left="0" w:right="107"/>
        <w:jc w:val="both"/>
      </w:pPr>
      <w:proofErr w:type="gramStart"/>
      <w:r>
        <w:lastRenderedPageBreak/>
        <w:t>этом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 xml:space="preserve">дидактических материалов, ориентированных на </w:t>
      </w:r>
      <w:r>
        <w:t>формирование как предметных, так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результатов.</w:t>
      </w:r>
      <w:proofErr w:type="gramEnd"/>
    </w:p>
    <w:p w:rsidR="00A43F2D" w:rsidRDefault="00AB41A3">
      <w:pPr>
        <w:pStyle w:val="a3"/>
        <w:spacing w:before="1"/>
        <w:ind w:right="104" w:firstLine="607"/>
        <w:jc w:val="both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направлено на обеспечение широкого, постоянного и устойчивого доступа для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rPr>
          <w:spacing w:val="-1"/>
        </w:rPr>
        <w:t xml:space="preserve">процесса и условиями его осуществления. </w:t>
      </w:r>
      <w:r>
        <w:t>На уровне основного общего образования</w:t>
      </w:r>
      <w:r>
        <w:rPr>
          <w:spacing w:val="1"/>
        </w:rPr>
        <w:t xml:space="preserve"> </w:t>
      </w:r>
      <w:r>
        <w:t>содержание образования 6-9 классов определяется в соответствии с требов</w:t>
      </w:r>
      <w:r>
        <w:t>аниями</w:t>
      </w:r>
      <w:r>
        <w:rPr>
          <w:spacing w:val="1"/>
        </w:rPr>
        <w:t xml:space="preserve"> </w:t>
      </w:r>
      <w:r>
        <w:t>ФГОС.</w:t>
      </w:r>
      <w:r>
        <w:rPr>
          <w:spacing w:val="-2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реализуются:</w:t>
      </w:r>
    </w:p>
    <w:p w:rsidR="00A43F2D" w:rsidRDefault="00AB41A3">
      <w:pPr>
        <w:pStyle w:val="a4"/>
        <w:numPr>
          <w:ilvl w:val="0"/>
          <w:numId w:val="3"/>
        </w:numPr>
        <w:tabs>
          <w:tab w:val="left" w:pos="572"/>
          <w:tab w:val="left" w:pos="573"/>
          <w:tab w:val="left" w:pos="1453"/>
          <w:tab w:val="left" w:pos="3045"/>
          <w:tab w:val="left" w:pos="3436"/>
          <w:tab w:val="left" w:pos="5376"/>
          <w:tab w:val="left" w:pos="6672"/>
          <w:tab w:val="left" w:pos="8038"/>
          <w:tab w:val="left" w:pos="10270"/>
        </w:tabs>
        <w:spacing w:before="1" w:line="242" w:lineRule="auto"/>
        <w:ind w:right="117" w:firstLine="0"/>
        <w:rPr>
          <w:sz w:val="28"/>
        </w:rPr>
      </w:pPr>
      <w:r>
        <w:rPr>
          <w:sz w:val="28"/>
        </w:rPr>
        <w:t>через</w:t>
      </w:r>
      <w:r>
        <w:rPr>
          <w:sz w:val="28"/>
        </w:rPr>
        <w:tab/>
        <w:t>количество</w:t>
      </w:r>
      <w:r>
        <w:rPr>
          <w:sz w:val="28"/>
        </w:rPr>
        <w:tab/>
        <w:t>и</w:t>
      </w:r>
      <w:r>
        <w:rPr>
          <w:sz w:val="28"/>
        </w:rPr>
        <w:tab/>
        <w:t>наименование</w:t>
      </w:r>
      <w:r>
        <w:rPr>
          <w:sz w:val="28"/>
        </w:rPr>
        <w:tab/>
        <w:t>разделов</w:t>
      </w:r>
      <w:r>
        <w:rPr>
          <w:sz w:val="28"/>
        </w:rPr>
        <w:tab/>
        <w:t>(</w:t>
      </w:r>
      <w:proofErr w:type="gramStart"/>
      <w:r>
        <w:rPr>
          <w:sz w:val="28"/>
        </w:rPr>
        <w:t>целевой</w:t>
      </w:r>
      <w:proofErr w:type="gramEnd"/>
      <w:r>
        <w:rPr>
          <w:sz w:val="28"/>
        </w:rPr>
        <w:t>,</w:t>
      </w:r>
      <w:r>
        <w:rPr>
          <w:sz w:val="28"/>
        </w:rPr>
        <w:tab/>
        <w:t>содержательный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организационный);</w:t>
      </w:r>
    </w:p>
    <w:p w:rsidR="00A43F2D" w:rsidRDefault="00AB41A3">
      <w:pPr>
        <w:pStyle w:val="a4"/>
        <w:numPr>
          <w:ilvl w:val="0"/>
          <w:numId w:val="3"/>
        </w:numPr>
        <w:tabs>
          <w:tab w:val="left" w:pos="403"/>
        </w:tabs>
        <w:spacing w:line="317" w:lineRule="exact"/>
        <w:ind w:left="402" w:hanging="171"/>
        <w:rPr>
          <w:sz w:val="28"/>
        </w:rPr>
      </w:pP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раздела;</w:t>
      </w:r>
    </w:p>
    <w:p w:rsidR="00A43F2D" w:rsidRDefault="00AB41A3">
      <w:pPr>
        <w:pStyle w:val="a4"/>
        <w:numPr>
          <w:ilvl w:val="0"/>
          <w:numId w:val="3"/>
        </w:numPr>
        <w:tabs>
          <w:tab w:val="left" w:pos="417"/>
        </w:tabs>
        <w:ind w:right="224" w:firstLine="0"/>
        <w:rPr>
          <w:sz w:val="28"/>
        </w:rPr>
      </w:pPr>
      <w:r>
        <w:rPr>
          <w:sz w:val="28"/>
        </w:rPr>
        <w:t>минимальное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6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"/>
          <w:sz w:val="28"/>
        </w:rPr>
        <w:t xml:space="preserve"> </w:t>
      </w:r>
      <w:r>
        <w:rPr>
          <w:sz w:val="28"/>
        </w:rPr>
        <w:t>часов</w:t>
      </w:r>
      <w:r>
        <w:rPr>
          <w:spacing w:val="7"/>
          <w:sz w:val="28"/>
        </w:rPr>
        <w:t xml:space="preserve"> </w:t>
      </w:r>
      <w:r>
        <w:rPr>
          <w:sz w:val="28"/>
        </w:rPr>
        <w:t>за</w:t>
      </w:r>
      <w:r>
        <w:rPr>
          <w:spacing w:val="8"/>
          <w:sz w:val="28"/>
        </w:rPr>
        <w:t xml:space="preserve"> </w:t>
      </w:r>
      <w:r>
        <w:rPr>
          <w:sz w:val="28"/>
        </w:rPr>
        <w:t>4</w:t>
      </w:r>
      <w:r>
        <w:rPr>
          <w:spacing w:val="8"/>
          <w:sz w:val="28"/>
        </w:rPr>
        <w:t xml:space="preserve"> </w:t>
      </w:r>
      <w:r>
        <w:rPr>
          <w:sz w:val="28"/>
        </w:rPr>
        <w:t>года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сФГОС</w:t>
      </w:r>
      <w:proofErr w:type="spellEnd"/>
      <w:r>
        <w:rPr>
          <w:sz w:val="28"/>
        </w:rPr>
        <w:t>;</w:t>
      </w:r>
    </w:p>
    <w:p w:rsidR="00A43F2D" w:rsidRDefault="00AB41A3">
      <w:pPr>
        <w:pStyle w:val="a4"/>
        <w:numPr>
          <w:ilvl w:val="0"/>
          <w:numId w:val="3"/>
        </w:numPr>
        <w:tabs>
          <w:tab w:val="left" w:pos="417"/>
        </w:tabs>
        <w:spacing w:line="242" w:lineRule="auto"/>
        <w:ind w:right="116" w:firstLine="0"/>
        <w:jc w:val="both"/>
        <w:rPr>
          <w:sz w:val="28"/>
        </w:rPr>
      </w:pPr>
      <w:r>
        <w:rPr>
          <w:sz w:val="28"/>
        </w:rPr>
        <w:t>соотношение обязательной части ООП (70 %) и части, формируемой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5"/>
          <w:sz w:val="28"/>
        </w:rPr>
        <w:t xml:space="preserve"> </w:t>
      </w:r>
      <w:r>
        <w:rPr>
          <w:sz w:val="28"/>
        </w:rPr>
        <w:t>(30</w:t>
      </w:r>
      <w:r>
        <w:rPr>
          <w:spacing w:val="1"/>
          <w:sz w:val="28"/>
        </w:rPr>
        <w:t xml:space="preserve"> </w:t>
      </w:r>
      <w:r>
        <w:rPr>
          <w:sz w:val="28"/>
        </w:rPr>
        <w:t>%);</w:t>
      </w:r>
    </w:p>
    <w:p w:rsidR="00A43F2D" w:rsidRDefault="00AB41A3">
      <w:pPr>
        <w:pStyle w:val="a4"/>
        <w:numPr>
          <w:ilvl w:val="0"/>
          <w:numId w:val="3"/>
        </w:numPr>
        <w:tabs>
          <w:tab w:val="left" w:pos="403"/>
        </w:tabs>
        <w:spacing w:line="321" w:lineRule="exact"/>
        <w:ind w:left="402" w:hanging="171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-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деятельности.</w:t>
      </w:r>
    </w:p>
    <w:p w:rsidR="00A43F2D" w:rsidRDefault="00AB41A3">
      <w:pPr>
        <w:pStyle w:val="a3"/>
        <w:ind w:right="107" w:firstLine="607"/>
        <w:jc w:val="both"/>
      </w:pPr>
      <w:r>
        <w:t>Применяемые в процессе реализации ООП формы и средства, методы обучения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</w:t>
      </w:r>
      <w:r>
        <w:t>етствуют</w:t>
      </w:r>
      <w:r>
        <w:rPr>
          <w:spacing w:val="1"/>
        </w:rPr>
        <w:t xml:space="preserve"> </w:t>
      </w:r>
      <w:r>
        <w:t>психофизическим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учитывают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</w:p>
    <w:p w:rsidR="00A43F2D" w:rsidRDefault="00AB41A3">
      <w:pPr>
        <w:pStyle w:val="a3"/>
        <w:ind w:right="119" w:firstLine="607"/>
        <w:jc w:val="both"/>
      </w:pPr>
      <w:r>
        <w:t>Основными документами и методическими материалами для проектирования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являлись:</w:t>
      </w:r>
    </w:p>
    <w:p w:rsidR="00A43F2D" w:rsidRDefault="00AB41A3">
      <w:pPr>
        <w:pStyle w:val="a4"/>
        <w:numPr>
          <w:ilvl w:val="0"/>
          <w:numId w:val="3"/>
        </w:numPr>
        <w:tabs>
          <w:tab w:val="left" w:pos="531"/>
          <w:tab w:val="left" w:pos="532"/>
        </w:tabs>
        <w:ind w:right="123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42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45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5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A43F2D" w:rsidRDefault="00AB41A3">
      <w:pPr>
        <w:pStyle w:val="a4"/>
        <w:numPr>
          <w:ilvl w:val="0"/>
          <w:numId w:val="3"/>
        </w:numPr>
        <w:tabs>
          <w:tab w:val="left" w:pos="472"/>
        </w:tabs>
        <w:spacing w:line="321" w:lineRule="exact"/>
        <w:ind w:left="472" w:hanging="168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образования;</w:t>
      </w:r>
    </w:p>
    <w:p w:rsidR="00A43F2D" w:rsidRDefault="00AB41A3">
      <w:pPr>
        <w:pStyle w:val="a4"/>
        <w:numPr>
          <w:ilvl w:val="0"/>
          <w:numId w:val="3"/>
        </w:numPr>
        <w:tabs>
          <w:tab w:val="left" w:pos="472"/>
        </w:tabs>
        <w:spacing w:line="321" w:lineRule="exact"/>
        <w:ind w:left="472" w:hanging="166"/>
        <w:rPr>
          <w:sz w:val="28"/>
        </w:rPr>
      </w:pPr>
      <w:r>
        <w:rPr>
          <w:sz w:val="28"/>
        </w:rPr>
        <w:t>Примерные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образования;</w:t>
      </w:r>
    </w:p>
    <w:p w:rsidR="00A43F2D" w:rsidRDefault="00AB41A3">
      <w:pPr>
        <w:pStyle w:val="a4"/>
        <w:numPr>
          <w:ilvl w:val="0"/>
          <w:numId w:val="3"/>
        </w:numPr>
        <w:tabs>
          <w:tab w:val="left" w:pos="403"/>
        </w:tabs>
        <w:spacing w:line="322" w:lineRule="exact"/>
        <w:ind w:left="402" w:hanging="171"/>
        <w:rPr>
          <w:sz w:val="28"/>
        </w:rPr>
      </w:pPr>
      <w:r>
        <w:rPr>
          <w:sz w:val="28"/>
        </w:rPr>
        <w:t>Учебно-методические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комплексы;</w:t>
      </w:r>
    </w:p>
    <w:p w:rsidR="00A43F2D" w:rsidRDefault="00AB41A3">
      <w:pPr>
        <w:pStyle w:val="a4"/>
        <w:numPr>
          <w:ilvl w:val="0"/>
          <w:numId w:val="3"/>
        </w:numPr>
        <w:tabs>
          <w:tab w:val="left" w:pos="403"/>
        </w:tabs>
        <w:spacing w:line="319" w:lineRule="exact"/>
        <w:ind w:left="402" w:hanging="171"/>
        <w:rPr>
          <w:sz w:val="28"/>
        </w:rPr>
      </w:pPr>
      <w:r>
        <w:rPr>
          <w:sz w:val="28"/>
        </w:rPr>
        <w:t>Устав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МБОУ </w:t>
      </w:r>
      <w:proofErr w:type="gramStart"/>
      <w:r>
        <w:rPr>
          <w:sz w:val="28"/>
        </w:rPr>
        <w:t>Первомайской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СОШ;</w:t>
      </w:r>
    </w:p>
    <w:p w:rsidR="00A43F2D" w:rsidRDefault="00AB41A3">
      <w:pPr>
        <w:pStyle w:val="a3"/>
        <w:tabs>
          <w:tab w:val="left" w:pos="2118"/>
          <w:tab w:val="left" w:pos="4346"/>
          <w:tab w:val="left" w:pos="6144"/>
          <w:tab w:val="left" w:pos="8410"/>
          <w:tab w:val="left" w:pos="10263"/>
        </w:tabs>
        <w:spacing w:line="242" w:lineRule="auto"/>
        <w:ind w:right="124"/>
      </w:pPr>
      <w:r>
        <w:t>•Особенности</w:t>
      </w:r>
      <w:r>
        <w:tab/>
        <w:t>образовательной</w:t>
      </w:r>
      <w:r>
        <w:tab/>
        <w:t>организации,</w:t>
      </w:r>
      <w:r>
        <w:tab/>
        <w:t>образовательных</w:t>
      </w:r>
      <w:r>
        <w:tab/>
        <w:t>потребностей</w:t>
      </w:r>
      <w:r>
        <w:tab/>
        <w:t>и</w:t>
      </w:r>
      <w:r>
        <w:rPr>
          <w:spacing w:val="-67"/>
        </w:rPr>
        <w:t xml:space="preserve"> </w:t>
      </w:r>
      <w:r>
        <w:t>запросов</w:t>
      </w:r>
      <w:r>
        <w:rPr>
          <w:spacing w:val="-10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(учтены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запросов</w:t>
      </w:r>
      <w:r>
        <w:rPr>
          <w:spacing w:val="-10"/>
        </w:rPr>
        <w:t xml:space="preserve"> </w:t>
      </w:r>
      <w:r>
        <w:t>потребителей).</w:t>
      </w:r>
    </w:p>
    <w:p w:rsidR="00AB41A3" w:rsidRDefault="00AB41A3">
      <w:pPr>
        <w:pStyle w:val="Heading1"/>
        <w:spacing w:line="316" w:lineRule="exact"/>
        <w:ind w:firstLine="0"/>
      </w:pPr>
    </w:p>
    <w:p w:rsidR="00A43F2D" w:rsidRDefault="00AB41A3">
      <w:pPr>
        <w:pStyle w:val="Heading1"/>
        <w:spacing w:line="316" w:lineRule="exact"/>
        <w:ind w:firstLine="0"/>
      </w:pPr>
      <w:r>
        <w:t>ООП</w:t>
      </w:r>
      <w:r>
        <w:rPr>
          <w:spacing w:val="-9"/>
        </w:rPr>
        <w:t xml:space="preserve"> </w:t>
      </w:r>
      <w:r>
        <w:t>разработана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нормативными</w:t>
      </w:r>
      <w:r>
        <w:rPr>
          <w:spacing w:val="-11"/>
        </w:rPr>
        <w:t xml:space="preserve"> </w:t>
      </w:r>
      <w:r>
        <w:t>документами:</w:t>
      </w:r>
    </w:p>
    <w:p w:rsidR="00A43F2D" w:rsidRDefault="00AB41A3">
      <w:pPr>
        <w:pStyle w:val="a4"/>
        <w:numPr>
          <w:ilvl w:val="0"/>
          <w:numId w:val="2"/>
        </w:numPr>
        <w:tabs>
          <w:tab w:val="left" w:pos="604"/>
        </w:tabs>
        <w:ind w:right="910" w:firstLine="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11"/>
          <w:sz w:val="28"/>
        </w:rPr>
        <w:t xml:space="preserve"> </w:t>
      </w:r>
      <w:r>
        <w:rPr>
          <w:sz w:val="28"/>
        </w:rPr>
        <w:t>закон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29</w:t>
      </w:r>
      <w:r>
        <w:rPr>
          <w:spacing w:val="9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0"/>
          <w:sz w:val="28"/>
        </w:rPr>
        <w:t xml:space="preserve"> </w:t>
      </w:r>
      <w:r>
        <w:rPr>
          <w:sz w:val="28"/>
        </w:rPr>
        <w:t>2012</w:t>
      </w:r>
      <w:r>
        <w:rPr>
          <w:spacing w:val="8"/>
          <w:sz w:val="28"/>
        </w:rPr>
        <w:t xml:space="preserve"> </w:t>
      </w:r>
      <w:r>
        <w:rPr>
          <w:sz w:val="28"/>
        </w:rPr>
        <w:t>года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8"/>
          <w:sz w:val="28"/>
        </w:rPr>
        <w:t xml:space="preserve"> </w:t>
      </w:r>
      <w:r>
        <w:rPr>
          <w:sz w:val="28"/>
        </w:rPr>
        <w:t>273-ФЗ</w:t>
      </w:r>
      <w:r>
        <w:rPr>
          <w:spacing w:val="10"/>
          <w:sz w:val="28"/>
        </w:rPr>
        <w:t xml:space="preserve"> </w:t>
      </w:r>
      <w:r>
        <w:rPr>
          <w:sz w:val="28"/>
        </w:rPr>
        <w:t>«Об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A43F2D" w:rsidRDefault="00AB41A3">
      <w:pPr>
        <w:pStyle w:val="a4"/>
        <w:numPr>
          <w:ilvl w:val="0"/>
          <w:numId w:val="2"/>
        </w:numPr>
        <w:tabs>
          <w:tab w:val="left" w:pos="516"/>
        </w:tabs>
        <w:spacing w:line="321" w:lineRule="exact"/>
        <w:ind w:left="515" w:hanging="284"/>
        <w:jc w:val="left"/>
        <w:rPr>
          <w:sz w:val="28"/>
        </w:rPr>
      </w:pPr>
      <w:r>
        <w:rPr>
          <w:spacing w:val="-1"/>
          <w:sz w:val="28"/>
        </w:rPr>
        <w:t>Федеральные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стандарты.</w:t>
      </w:r>
    </w:p>
    <w:p w:rsidR="00A43F2D" w:rsidRDefault="00AB41A3">
      <w:pPr>
        <w:pStyle w:val="a4"/>
        <w:numPr>
          <w:ilvl w:val="0"/>
          <w:numId w:val="2"/>
        </w:numPr>
        <w:tabs>
          <w:tab w:val="left" w:pos="669"/>
          <w:tab w:val="left" w:pos="670"/>
          <w:tab w:val="left" w:pos="4768"/>
          <w:tab w:val="left" w:pos="5827"/>
          <w:tab w:val="left" w:pos="6202"/>
          <w:tab w:val="left" w:pos="7824"/>
          <w:tab w:val="left" w:pos="9063"/>
        </w:tabs>
        <w:spacing w:line="319" w:lineRule="exact"/>
        <w:ind w:left="669" w:hanging="438"/>
        <w:jc w:val="left"/>
        <w:rPr>
          <w:sz w:val="28"/>
        </w:rPr>
      </w:pPr>
      <w:r>
        <w:rPr>
          <w:sz w:val="28"/>
        </w:rPr>
        <w:t>Санитарно-эпидемиологических</w:t>
      </w:r>
      <w:r>
        <w:rPr>
          <w:sz w:val="28"/>
        </w:rPr>
        <w:tab/>
        <w:t>правил</w:t>
      </w:r>
      <w:r>
        <w:rPr>
          <w:sz w:val="28"/>
        </w:rPr>
        <w:tab/>
        <w:t>и</w:t>
      </w:r>
      <w:r>
        <w:rPr>
          <w:sz w:val="28"/>
        </w:rPr>
        <w:tab/>
        <w:t>нормативов</w:t>
      </w:r>
      <w:r>
        <w:rPr>
          <w:sz w:val="28"/>
        </w:rPr>
        <w:tab/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ab/>
        <w:t>2.4.3648-20</w:t>
      </w:r>
    </w:p>
    <w:p w:rsidR="00A43F2D" w:rsidRDefault="00AB41A3">
      <w:pPr>
        <w:pStyle w:val="a3"/>
        <w:ind w:right="115"/>
        <w:jc w:val="both"/>
      </w:pPr>
      <w:r>
        <w:t>«Санитарно-эпидемиологические требования к условиям и организации обучения в</w:t>
      </w:r>
      <w:r>
        <w:rPr>
          <w:spacing w:val="1"/>
        </w:rPr>
        <w:t xml:space="preserve"> </w:t>
      </w:r>
      <w:r>
        <w:t>ОУ», утвержденных Постановлением Главного государственного санитарного врача</w:t>
      </w:r>
      <w:r>
        <w:rPr>
          <w:spacing w:val="-67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r>
        <w:rPr>
          <w:spacing w:val="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№28.</w:t>
      </w:r>
    </w:p>
    <w:p w:rsidR="00A43F2D" w:rsidRDefault="00AB41A3">
      <w:pPr>
        <w:pStyle w:val="a4"/>
        <w:numPr>
          <w:ilvl w:val="0"/>
          <w:numId w:val="2"/>
        </w:numPr>
        <w:tabs>
          <w:tab w:val="left" w:pos="580"/>
        </w:tabs>
        <w:ind w:right="108" w:firstLine="0"/>
        <w:jc w:val="both"/>
        <w:rPr>
          <w:sz w:val="28"/>
        </w:rPr>
      </w:pPr>
      <w:r>
        <w:rPr>
          <w:sz w:val="28"/>
        </w:rPr>
        <w:t xml:space="preserve">Санитарных правил и норм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1.2.3685-21 «Гигиенические нормативы 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санитарного врача</w:t>
      </w:r>
      <w:r>
        <w:rPr>
          <w:spacing w:val="-4"/>
          <w:sz w:val="28"/>
        </w:rPr>
        <w:t xml:space="preserve"> </w:t>
      </w:r>
      <w:r>
        <w:rPr>
          <w:sz w:val="28"/>
        </w:rPr>
        <w:t>РФ от</w:t>
      </w:r>
      <w:r>
        <w:rPr>
          <w:spacing w:val="4"/>
          <w:sz w:val="28"/>
        </w:rPr>
        <w:t xml:space="preserve"> </w:t>
      </w:r>
      <w:r>
        <w:rPr>
          <w:sz w:val="28"/>
        </w:rPr>
        <w:t>28.01.2021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№2</w:t>
      </w:r>
    </w:p>
    <w:p w:rsidR="00A43F2D" w:rsidRDefault="00A43F2D">
      <w:pPr>
        <w:jc w:val="both"/>
        <w:rPr>
          <w:sz w:val="28"/>
        </w:rPr>
        <w:sectPr w:rsidR="00A43F2D">
          <w:pgSz w:w="11930" w:h="16850"/>
          <w:pgMar w:top="1040" w:right="760" w:bottom="280" w:left="620" w:header="720" w:footer="720" w:gutter="0"/>
          <w:cols w:space="720"/>
        </w:sectPr>
      </w:pPr>
    </w:p>
    <w:p w:rsidR="00A43F2D" w:rsidRDefault="00AB41A3">
      <w:pPr>
        <w:pStyle w:val="a4"/>
        <w:numPr>
          <w:ilvl w:val="0"/>
          <w:numId w:val="2"/>
        </w:numPr>
        <w:tabs>
          <w:tab w:val="left" w:pos="667"/>
        </w:tabs>
        <w:spacing w:before="75"/>
        <w:ind w:right="109" w:firstLine="72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№766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 перечень учебников, рекомендуемых к использованию при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 государственную аккредитацию образовательных програ</w:t>
      </w:r>
      <w:r>
        <w:rPr>
          <w:sz w:val="28"/>
        </w:rPr>
        <w:t>мм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 основного общего, среднего общего образования, утвержденный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20.05.2020</w:t>
      </w:r>
      <w:r>
        <w:rPr>
          <w:spacing w:val="1"/>
          <w:sz w:val="28"/>
        </w:rPr>
        <w:t xml:space="preserve"> </w:t>
      </w:r>
      <w:r>
        <w:rPr>
          <w:sz w:val="28"/>
        </w:rPr>
        <w:t>№254».</w:t>
      </w:r>
    </w:p>
    <w:p w:rsidR="00A43F2D" w:rsidRDefault="00AB41A3">
      <w:pPr>
        <w:pStyle w:val="a3"/>
        <w:spacing w:before="1"/>
        <w:ind w:right="104" w:firstLine="607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 деятельности образовательной организации за три последних года.</w:t>
      </w:r>
      <w:proofErr w:type="gramEnd"/>
      <w:r>
        <w:rPr>
          <w:spacing w:val="1"/>
        </w:rPr>
        <w:t xml:space="preserve"> </w:t>
      </w:r>
      <w:r>
        <w:t>Соотнесение настоящих образовательных результатов и требований к 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выявил</w:t>
      </w:r>
      <w:r>
        <w:rPr>
          <w:spacing w:val="1"/>
        </w:rPr>
        <w:t xml:space="preserve"> </w:t>
      </w:r>
      <w:r>
        <w:t>рассогласование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</w:t>
      </w:r>
      <w:r>
        <w:rPr>
          <w:spacing w:val="7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помогли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коллективом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 перехода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введению</w:t>
      </w:r>
      <w:r>
        <w:rPr>
          <w:spacing w:val="-3"/>
        </w:rPr>
        <w:t xml:space="preserve"> </w:t>
      </w:r>
      <w:r>
        <w:t>ФГОС.</w:t>
      </w:r>
    </w:p>
    <w:p w:rsidR="00A43F2D" w:rsidRDefault="00AB41A3">
      <w:pPr>
        <w:pStyle w:val="a3"/>
        <w:ind w:right="105" w:firstLine="607"/>
        <w:jc w:val="both"/>
      </w:pP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перечень планируемых результатов реализации ООП: личностных, метапредметных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обеспечивают:</w:t>
      </w:r>
    </w:p>
    <w:p w:rsidR="00A43F2D" w:rsidRDefault="00AB41A3">
      <w:pPr>
        <w:pStyle w:val="a4"/>
        <w:numPr>
          <w:ilvl w:val="0"/>
          <w:numId w:val="1"/>
        </w:numPr>
        <w:tabs>
          <w:tab w:val="left" w:pos="484"/>
        </w:tabs>
        <w:spacing w:before="1"/>
        <w:ind w:right="121" w:firstLine="72"/>
        <w:jc w:val="both"/>
        <w:rPr>
          <w:sz w:val="28"/>
        </w:rPr>
      </w:pPr>
      <w:r>
        <w:rPr>
          <w:sz w:val="28"/>
        </w:rPr>
        <w:t>связь требований ФГОС, образовательного процесса, системы</w:t>
      </w:r>
      <w:r>
        <w:rPr>
          <w:sz w:val="28"/>
        </w:rPr>
        <w:t xml:space="preserve"> оценки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ООП;</w:t>
      </w:r>
    </w:p>
    <w:p w:rsidR="00A43F2D" w:rsidRDefault="00AB41A3">
      <w:pPr>
        <w:pStyle w:val="a4"/>
        <w:numPr>
          <w:ilvl w:val="0"/>
          <w:numId w:val="3"/>
        </w:numPr>
        <w:tabs>
          <w:tab w:val="left" w:pos="585"/>
        </w:tabs>
        <w:ind w:right="103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результатов.</w:t>
      </w:r>
    </w:p>
    <w:p w:rsidR="00A43F2D" w:rsidRDefault="00AB41A3">
      <w:pPr>
        <w:pStyle w:val="a3"/>
        <w:spacing w:before="1"/>
        <w:ind w:right="122" w:firstLine="607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включает в</w:t>
      </w:r>
      <w:r>
        <w:rPr>
          <w:spacing w:val="-2"/>
        </w:rPr>
        <w:t xml:space="preserve"> </w:t>
      </w:r>
      <w:r>
        <w:t>себя:</w:t>
      </w:r>
    </w:p>
    <w:p w:rsidR="00A43F2D" w:rsidRDefault="00AB41A3">
      <w:pPr>
        <w:pStyle w:val="a4"/>
        <w:numPr>
          <w:ilvl w:val="0"/>
          <w:numId w:val="3"/>
        </w:numPr>
        <w:tabs>
          <w:tab w:val="left" w:pos="403"/>
        </w:tabs>
        <w:spacing w:before="2" w:line="321" w:lineRule="exact"/>
        <w:ind w:left="402" w:hanging="171"/>
        <w:rPr>
          <w:sz w:val="28"/>
        </w:rPr>
      </w:pP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результатов;</w:t>
      </w:r>
    </w:p>
    <w:p w:rsidR="00A43F2D" w:rsidRDefault="00AB41A3">
      <w:pPr>
        <w:pStyle w:val="a4"/>
        <w:numPr>
          <w:ilvl w:val="0"/>
          <w:numId w:val="3"/>
        </w:numPr>
        <w:tabs>
          <w:tab w:val="left" w:pos="472"/>
        </w:tabs>
        <w:spacing w:line="320" w:lineRule="exact"/>
        <w:ind w:left="472" w:hanging="168"/>
        <w:rPr>
          <w:sz w:val="28"/>
        </w:rPr>
      </w:pP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результатов;</w:t>
      </w:r>
    </w:p>
    <w:p w:rsidR="00A43F2D" w:rsidRDefault="00AB41A3">
      <w:pPr>
        <w:pStyle w:val="a4"/>
        <w:numPr>
          <w:ilvl w:val="0"/>
          <w:numId w:val="3"/>
        </w:numPr>
        <w:tabs>
          <w:tab w:val="left" w:pos="403"/>
        </w:tabs>
        <w:spacing w:line="322" w:lineRule="exact"/>
        <w:ind w:left="402" w:hanging="171"/>
        <w:rPr>
          <w:sz w:val="28"/>
        </w:rPr>
      </w:pPr>
      <w:r>
        <w:rPr>
          <w:sz w:val="28"/>
        </w:rPr>
        <w:t>особенности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результатов;</w:t>
      </w:r>
    </w:p>
    <w:p w:rsidR="00A43F2D" w:rsidRDefault="00AB41A3">
      <w:pPr>
        <w:pStyle w:val="a4"/>
        <w:numPr>
          <w:ilvl w:val="0"/>
          <w:numId w:val="3"/>
        </w:numPr>
        <w:tabs>
          <w:tab w:val="left" w:pos="403"/>
        </w:tabs>
        <w:spacing w:line="320" w:lineRule="exact"/>
        <w:ind w:left="402" w:hanging="171"/>
        <w:rPr>
          <w:sz w:val="28"/>
        </w:rPr>
      </w:pPr>
      <w:r>
        <w:rPr>
          <w:sz w:val="28"/>
        </w:rPr>
        <w:t>систему</w:t>
      </w:r>
      <w:r>
        <w:rPr>
          <w:spacing w:val="-15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0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обучающихся;</w:t>
      </w:r>
    </w:p>
    <w:p w:rsidR="00A43F2D" w:rsidRDefault="00AB41A3">
      <w:pPr>
        <w:pStyle w:val="a4"/>
        <w:numPr>
          <w:ilvl w:val="0"/>
          <w:numId w:val="3"/>
        </w:numPr>
        <w:tabs>
          <w:tab w:val="left" w:pos="534"/>
          <w:tab w:val="left" w:pos="535"/>
          <w:tab w:val="left" w:pos="1885"/>
          <w:tab w:val="left" w:pos="2932"/>
          <w:tab w:val="left" w:pos="4567"/>
          <w:tab w:val="left" w:pos="6002"/>
          <w:tab w:val="left" w:pos="7037"/>
          <w:tab w:val="left" w:pos="8119"/>
          <w:tab w:val="left" w:pos="9805"/>
          <w:tab w:val="left" w:pos="10165"/>
        </w:tabs>
        <w:spacing w:line="242" w:lineRule="auto"/>
        <w:ind w:right="125" w:firstLine="0"/>
        <w:rPr>
          <w:sz w:val="28"/>
        </w:rPr>
      </w:pPr>
      <w:r>
        <w:rPr>
          <w:sz w:val="28"/>
        </w:rPr>
        <w:t>итоговую</w:t>
      </w:r>
      <w:r>
        <w:rPr>
          <w:sz w:val="28"/>
        </w:rPr>
        <w:tab/>
        <w:t>оценку</w:t>
      </w:r>
      <w:r>
        <w:rPr>
          <w:sz w:val="28"/>
        </w:rPr>
        <w:tab/>
        <w:t>выпускника</w:t>
      </w:r>
      <w:r>
        <w:rPr>
          <w:sz w:val="28"/>
        </w:rPr>
        <w:tab/>
        <w:t>основно</w:t>
      </w:r>
      <w:r>
        <w:rPr>
          <w:sz w:val="28"/>
        </w:rPr>
        <w:t>го</w:t>
      </w:r>
      <w:r>
        <w:rPr>
          <w:sz w:val="28"/>
        </w:rPr>
        <w:tab/>
        <w:t>уровня</w:t>
      </w:r>
      <w:r>
        <w:rPr>
          <w:sz w:val="28"/>
        </w:rPr>
        <w:tab/>
        <w:t>общего</w:t>
      </w:r>
      <w:r>
        <w:rPr>
          <w:sz w:val="28"/>
        </w:rPr>
        <w:tab/>
        <w:t>образования</w:t>
      </w:r>
      <w:r>
        <w:rPr>
          <w:sz w:val="28"/>
        </w:rPr>
        <w:tab/>
        <w:t>и</w:t>
      </w:r>
      <w:r>
        <w:rPr>
          <w:sz w:val="28"/>
        </w:rPr>
        <w:tab/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среднему</w:t>
      </w:r>
      <w:r>
        <w:rPr>
          <w:spacing w:val="-7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образованию;</w:t>
      </w:r>
    </w:p>
    <w:p w:rsidR="00A43F2D" w:rsidRDefault="00AB41A3">
      <w:pPr>
        <w:pStyle w:val="a4"/>
        <w:numPr>
          <w:ilvl w:val="0"/>
          <w:numId w:val="3"/>
        </w:numPr>
        <w:tabs>
          <w:tab w:val="left" w:pos="403"/>
        </w:tabs>
        <w:spacing w:line="319" w:lineRule="exact"/>
        <w:ind w:left="402" w:hanging="171"/>
        <w:rPr>
          <w:sz w:val="28"/>
        </w:rPr>
      </w:pPr>
      <w:r>
        <w:rPr>
          <w:sz w:val="28"/>
        </w:rPr>
        <w:t>оценку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организации.</w:t>
      </w:r>
    </w:p>
    <w:p w:rsidR="00A43F2D" w:rsidRDefault="00AB41A3">
      <w:pPr>
        <w:pStyle w:val="a3"/>
        <w:ind w:left="450" w:firstLine="389"/>
      </w:pPr>
      <w:r>
        <w:t>Система оценки достижения планируемых результатов освоения ООП</w:t>
      </w:r>
      <w:r>
        <w:rPr>
          <w:spacing w:val="-67"/>
        </w:rPr>
        <w:t xml:space="preserve"> </w:t>
      </w:r>
      <w:r>
        <w:t>определяет:</w:t>
      </w:r>
    </w:p>
    <w:p w:rsidR="00A43F2D" w:rsidRDefault="00AB41A3">
      <w:pPr>
        <w:pStyle w:val="a4"/>
        <w:numPr>
          <w:ilvl w:val="0"/>
          <w:numId w:val="3"/>
        </w:numPr>
        <w:tabs>
          <w:tab w:val="left" w:pos="465"/>
        </w:tabs>
        <w:ind w:right="144" w:firstLine="0"/>
        <w:rPr>
          <w:sz w:val="28"/>
        </w:rPr>
      </w:pPr>
      <w:r>
        <w:rPr>
          <w:sz w:val="28"/>
        </w:rPr>
        <w:t>направления,</w:t>
      </w:r>
      <w:r>
        <w:rPr>
          <w:spacing w:val="52"/>
          <w:sz w:val="28"/>
        </w:rPr>
        <w:t xml:space="preserve"> </w:t>
      </w:r>
      <w:r>
        <w:rPr>
          <w:sz w:val="28"/>
        </w:rPr>
        <w:t>цели</w:t>
      </w:r>
      <w:r>
        <w:rPr>
          <w:spacing w:val="49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5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4"/>
          <w:sz w:val="28"/>
        </w:rPr>
        <w:t xml:space="preserve"> </w:t>
      </w:r>
      <w:r>
        <w:rPr>
          <w:sz w:val="28"/>
        </w:rPr>
        <w:t>формы</w:t>
      </w:r>
      <w:r>
        <w:rPr>
          <w:spacing w:val="5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2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 применения 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оценки;</w:t>
      </w:r>
    </w:p>
    <w:p w:rsidR="00A43F2D" w:rsidRDefault="00AB41A3">
      <w:pPr>
        <w:pStyle w:val="a4"/>
        <w:numPr>
          <w:ilvl w:val="0"/>
          <w:numId w:val="3"/>
        </w:numPr>
        <w:tabs>
          <w:tab w:val="left" w:pos="403"/>
        </w:tabs>
        <w:spacing w:line="321" w:lineRule="exact"/>
        <w:ind w:left="402" w:hanging="171"/>
        <w:rPr>
          <w:sz w:val="28"/>
        </w:rPr>
      </w:pPr>
      <w:r>
        <w:rPr>
          <w:sz w:val="28"/>
        </w:rPr>
        <w:t>комплексный</w:t>
      </w:r>
      <w:r>
        <w:rPr>
          <w:spacing w:val="-9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результатов;</w:t>
      </w:r>
    </w:p>
    <w:p w:rsidR="00A43F2D" w:rsidRDefault="00AB41A3">
      <w:pPr>
        <w:pStyle w:val="a4"/>
        <w:numPr>
          <w:ilvl w:val="0"/>
          <w:numId w:val="3"/>
        </w:numPr>
        <w:tabs>
          <w:tab w:val="left" w:pos="403"/>
        </w:tabs>
        <w:spacing w:line="319" w:lineRule="exact"/>
        <w:ind w:left="402" w:hanging="171"/>
        <w:rPr>
          <w:sz w:val="28"/>
        </w:rPr>
      </w:pPr>
      <w:r>
        <w:rPr>
          <w:spacing w:val="-1"/>
          <w:sz w:val="28"/>
        </w:rPr>
        <w:t>оценку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динамики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индивидуальных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</w:t>
      </w:r>
    </w:p>
    <w:p w:rsidR="00A43F2D" w:rsidRDefault="00AB41A3">
      <w:pPr>
        <w:pStyle w:val="a4"/>
        <w:numPr>
          <w:ilvl w:val="0"/>
          <w:numId w:val="3"/>
        </w:numPr>
        <w:tabs>
          <w:tab w:val="left" w:pos="427"/>
        </w:tabs>
        <w:ind w:right="173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7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0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0"/>
          <w:sz w:val="28"/>
        </w:rPr>
        <w:t xml:space="preserve"> </w:t>
      </w:r>
      <w:r>
        <w:rPr>
          <w:sz w:val="28"/>
        </w:rPr>
        <w:t>как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 и систем.</w:t>
      </w:r>
    </w:p>
    <w:sectPr w:rsidR="00A43F2D" w:rsidSect="00A43F2D">
      <w:pgSz w:w="11930" w:h="16850"/>
      <w:pgMar w:top="1040" w:right="76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210E"/>
    <w:multiLevelType w:val="hybridMultilevel"/>
    <w:tmpl w:val="53FA263A"/>
    <w:lvl w:ilvl="0" w:tplc="DB62DF88">
      <w:numFmt w:val="bullet"/>
      <w:lvlText w:val="•"/>
      <w:lvlJc w:val="left"/>
      <w:pPr>
        <w:ind w:left="232" w:hanging="18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E6920FF0">
      <w:numFmt w:val="bullet"/>
      <w:lvlText w:val="•"/>
      <w:lvlJc w:val="left"/>
      <w:pPr>
        <w:ind w:left="1270" w:hanging="180"/>
      </w:pPr>
      <w:rPr>
        <w:rFonts w:hint="default"/>
        <w:lang w:val="ru-RU" w:eastAsia="en-US" w:bidi="ar-SA"/>
      </w:rPr>
    </w:lvl>
    <w:lvl w:ilvl="2" w:tplc="AD5AC284">
      <w:numFmt w:val="bullet"/>
      <w:lvlText w:val="•"/>
      <w:lvlJc w:val="left"/>
      <w:pPr>
        <w:ind w:left="2300" w:hanging="180"/>
      </w:pPr>
      <w:rPr>
        <w:rFonts w:hint="default"/>
        <w:lang w:val="ru-RU" w:eastAsia="en-US" w:bidi="ar-SA"/>
      </w:rPr>
    </w:lvl>
    <w:lvl w:ilvl="3" w:tplc="B2F2871E">
      <w:numFmt w:val="bullet"/>
      <w:lvlText w:val="•"/>
      <w:lvlJc w:val="left"/>
      <w:pPr>
        <w:ind w:left="3330" w:hanging="180"/>
      </w:pPr>
      <w:rPr>
        <w:rFonts w:hint="default"/>
        <w:lang w:val="ru-RU" w:eastAsia="en-US" w:bidi="ar-SA"/>
      </w:rPr>
    </w:lvl>
    <w:lvl w:ilvl="4" w:tplc="FFBA2FDC">
      <w:numFmt w:val="bullet"/>
      <w:lvlText w:val="•"/>
      <w:lvlJc w:val="left"/>
      <w:pPr>
        <w:ind w:left="4360" w:hanging="180"/>
      </w:pPr>
      <w:rPr>
        <w:rFonts w:hint="default"/>
        <w:lang w:val="ru-RU" w:eastAsia="en-US" w:bidi="ar-SA"/>
      </w:rPr>
    </w:lvl>
    <w:lvl w:ilvl="5" w:tplc="79A06C92">
      <w:numFmt w:val="bullet"/>
      <w:lvlText w:val="•"/>
      <w:lvlJc w:val="left"/>
      <w:pPr>
        <w:ind w:left="5390" w:hanging="180"/>
      </w:pPr>
      <w:rPr>
        <w:rFonts w:hint="default"/>
        <w:lang w:val="ru-RU" w:eastAsia="en-US" w:bidi="ar-SA"/>
      </w:rPr>
    </w:lvl>
    <w:lvl w:ilvl="6" w:tplc="86AE33DA">
      <w:numFmt w:val="bullet"/>
      <w:lvlText w:val="•"/>
      <w:lvlJc w:val="left"/>
      <w:pPr>
        <w:ind w:left="6420" w:hanging="180"/>
      </w:pPr>
      <w:rPr>
        <w:rFonts w:hint="default"/>
        <w:lang w:val="ru-RU" w:eastAsia="en-US" w:bidi="ar-SA"/>
      </w:rPr>
    </w:lvl>
    <w:lvl w:ilvl="7" w:tplc="BD70E7D4">
      <w:numFmt w:val="bullet"/>
      <w:lvlText w:val="•"/>
      <w:lvlJc w:val="left"/>
      <w:pPr>
        <w:ind w:left="7450" w:hanging="180"/>
      </w:pPr>
      <w:rPr>
        <w:rFonts w:hint="default"/>
        <w:lang w:val="ru-RU" w:eastAsia="en-US" w:bidi="ar-SA"/>
      </w:rPr>
    </w:lvl>
    <w:lvl w:ilvl="8" w:tplc="47F295D6">
      <w:numFmt w:val="bullet"/>
      <w:lvlText w:val="•"/>
      <w:lvlJc w:val="left"/>
      <w:pPr>
        <w:ind w:left="8480" w:hanging="180"/>
      </w:pPr>
      <w:rPr>
        <w:rFonts w:hint="default"/>
        <w:lang w:val="ru-RU" w:eastAsia="en-US" w:bidi="ar-SA"/>
      </w:rPr>
    </w:lvl>
  </w:abstractNum>
  <w:abstractNum w:abstractNumId="1">
    <w:nsid w:val="3BE916F7"/>
    <w:multiLevelType w:val="hybridMultilevel"/>
    <w:tmpl w:val="90C0A1BC"/>
    <w:lvl w:ilvl="0" w:tplc="44E6A1F0">
      <w:numFmt w:val="bullet"/>
      <w:lvlText w:val="•"/>
      <w:lvlJc w:val="left"/>
      <w:pPr>
        <w:ind w:left="232" w:hanging="34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20189CB6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9EE6790A">
      <w:numFmt w:val="bullet"/>
      <w:lvlText w:val="•"/>
      <w:lvlJc w:val="left"/>
      <w:pPr>
        <w:ind w:left="2300" w:hanging="341"/>
      </w:pPr>
      <w:rPr>
        <w:rFonts w:hint="default"/>
        <w:lang w:val="ru-RU" w:eastAsia="en-US" w:bidi="ar-SA"/>
      </w:rPr>
    </w:lvl>
    <w:lvl w:ilvl="3" w:tplc="E34A4844">
      <w:numFmt w:val="bullet"/>
      <w:lvlText w:val="•"/>
      <w:lvlJc w:val="left"/>
      <w:pPr>
        <w:ind w:left="3330" w:hanging="341"/>
      </w:pPr>
      <w:rPr>
        <w:rFonts w:hint="default"/>
        <w:lang w:val="ru-RU" w:eastAsia="en-US" w:bidi="ar-SA"/>
      </w:rPr>
    </w:lvl>
    <w:lvl w:ilvl="4" w:tplc="D4622C70">
      <w:numFmt w:val="bullet"/>
      <w:lvlText w:val="•"/>
      <w:lvlJc w:val="left"/>
      <w:pPr>
        <w:ind w:left="4360" w:hanging="341"/>
      </w:pPr>
      <w:rPr>
        <w:rFonts w:hint="default"/>
        <w:lang w:val="ru-RU" w:eastAsia="en-US" w:bidi="ar-SA"/>
      </w:rPr>
    </w:lvl>
    <w:lvl w:ilvl="5" w:tplc="3FA04BCA">
      <w:numFmt w:val="bullet"/>
      <w:lvlText w:val="•"/>
      <w:lvlJc w:val="left"/>
      <w:pPr>
        <w:ind w:left="5390" w:hanging="341"/>
      </w:pPr>
      <w:rPr>
        <w:rFonts w:hint="default"/>
        <w:lang w:val="ru-RU" w:eastAsia="en-US" w:bidi="ar-SA"/>
      </w:rPr>
    </w:lvl>
    <w:lvl w:ilvl="6" w:tplc="FB5A6D9C">
      <w:numFmt w:val="bullet"/>
      <w:lvlText w:val="•"/>
      <w:lvlJc w:val="left"/>
      <w:pPr>
        <w:ind w:left="6420" w:hanging="341"/>
      </w:pPr>
      <w:rPr>
        <w:rFonts w:hint="default"/>
        <w:lang w:val="ru-RU" w:eastAsia="en-US" w:bidi="ar-SA"/>
      </w:rPr>
    </w:lvl>
    <w:lvl w:ilvl="7" w:tplc="5852BE02">
      <w:numFmt w:val="bullet"/>
      <w:lvlText w:val="•"/>
      <w:lvlJc w:val="left"/>
      <w:pPr>
        <w:ind w:left="7450" w:hanging="341"/>
      </w:pPr>
      <w:rPr>
        <w:rFonts w:hint="default"/>
        <w:lang w:val="ru-RU" w:eastAsia="en-US" w:bidi="ar-SA"/>
      </w:rPr>
    </w:lvl>
    <w:lvl w:ilvl="8" w:tplc="0518AA22">
      <w:numFmt w:val="bullet"/>
      <w:lvlText w:val="•"/>
      <w:lvlJc w:val="left"/>
      <w:pPr>
        <w:ind w:left="8480" w:hanging="341"/>
      </w:pPr>
      <w:rPr>
        <w:rFonts w:hint="default"/>
        <w:lang w:val="ru-RU" w:eastAsia="en-US" w:bidi="ar-SA"/>
      </w:rPr>
    </w:lvl>
  </w:abstractNum>
  <w:abstractNum w:abstractNumId="2">
    <w:nsid w:val="4CA64B2F"/>
    <w:multiLevelType w:val="hybridMultilevel"/>
    <w:tmpl w:val="3FDC346A"/>
    <w:lvl w:ilvl="0" w:tplc="1440639A">
      <w:start w:val="1"/>
      <w:numFmt w:val="decimal"/>
      <w:lvlText w:val="%1."/>
      <w:lvlJc w:val="left"/>
      <w:pPr>
        <w:ind w:left="232" w:hanging="372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A2E851A2">
      <w:numFmt w:val="bullet"/>
      <w:lvlText w:val="•"/>
      <w:lvlJc w:val="left"/>
      <w:pPr>
        <w:ind w:left="1270" w:hanging="372"/>
      </w:pPr>
      <w:rPr>
        <w:rFonts w:hint="default"/>
        <w:lang w:val="ru-RU" w:eastAsia="en-US" w:bidi="ar-SA"/>
      </w:rPr>
    </w:lvl>
    <w:lvl w:ilvl="2" w:tplc="3E908DFC">
      <w:numFmt w:val="bullet"/>
      <w:lvlText w:val="•"/>
      <w:lvlJc w:val="left"/>
      <w:pPr>
        <w:ind w:left="2300" w:hanging="372"/>
      </w:pPr>
      <w:rPr>
        <w:rFonts w:hint="default"/>
        <w:lang w:val="ru-RU" w:eastAsia="en-US" w:bidi="ar-SA"/>
      </w:rPr>
    </w:lvl>
    <w:lvl w:ilvl="3" w:tplc="5EA4408C">
      <w:numFmt w:val="bullet"/>
      <w:lvlText w:val="•"/>
      <w:lvlJc w:val="left"/>
      <w:pPr>
        <w:ind w:left="3330" w:hanging="372"/>
      </w:pPr>
      <w:rPr>
        <w:rFonts w:hint="default"/>
        <w:lang w:val="ru-RU" w:eastAsia="en-US" w:bidi="ar-SA"/>
      </w:rPr>
    </w:lvl>
    <w:lvl w:ilvl="4" w:tplc="8AF8CEEC">
      <w:numFmt w:val="bullet"/>
      <w:lvlText w:val="•"/>
      <w:lvlJc w:val="left"/>
      <w:pPr>
        <w:ind w:left="4360" w:hanging="372"/>
      </w:pPr>
      <w:rPr>
        <w:rFonts w:hint="default"/>
        <w:lang w:val="ru-RU" w:eastAsia="en-US" w:bidi="ar-SA"/>
      </w:rPr>
    </w:lvl>
    <w:lvl w:ilvl="5" w:tplc="D706B65C">
      <w:numFmt w:val="bullet"/>
      <w:lvlText w:val="•"/>
      <w:lvlJc w:val="left"/>
      <w:pPr>
        <w:ind w:left="5390" w:hanging="372"/>
      </w:pPr>
      <w:rPr>
        <w:rFonts w:hint="default"/>
        <w:lang w:val="ru-RU" w:eastAsia="en-US" w:bidi="ar-SA"/>
      </w:rPr>
    </w:lvl>
    <w:lvl w:ilvl="6" w:tplc="8682CF74">
      <w:numFmt w:val="bullet"/>
      <w:lvlText w:val="•"/>
      <w:lvlJc w:val="left"/>
      <w:pPr>
        <w:ind w:left="6420" w:hanging="372"/>
      </w:pPr>
      <w:rPr>
        <w:rFonts w:hint="default"/>
        <w:lang w:val="ru-RU" w:eastAsia="en-US" w:bidi="ar-SA"/>
      </w:rPr>
    </w:lvl>
    <w:lvl w:ilvl="7" w:tplc="1178A584">
      <w:numFmt w:val="bullet"/>
      <w:lvlText w:val="•"/>
      <w:lvlJc w:val="left"/>
      <w:pPr>
        <w:ind w:left="7450" w:hanging="372"/>
      </w:pPr>
      <w:rPr>
        <w:rFonts w:hint="default"/>
        <w:lang w:val="ru-RU" w:eastAsia="en-US" w:bidi="ar-SA"/>
      </w:rPr>
    </w:lvl>
    <w:lvl w:ilvl="8" w:tplc="65CA7302">
      <w:numFmt w:val="bullet"/>
      <w:lvlText w:val="•"/>
      <w:lvlJc w:val="left"/>
      <w:pPr>
        <w:ind w:left="8480" w:hanging="3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3F2D"/>
    <w:rsid w:val="00A43F2D"/>
    <w:rsid w:val="00AB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3F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3F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3F2D"/>
    <w:pPr>
      <w:ind w:left="23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43F2D"/>
    <w:pPr>
      <w:ind w:left="1158" w:hanging="204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43F2D"/>
    <w:pPr>
      <w:ind w:left="232" w:hanging="171"/>
    </w:pPr>
  </w:style>
  <w:style w:type="paragraph" w:customStyle="1" w:styleId="TableParagraph">
    <w:name w:val="Table Paragraph"/>
    <w:basedOn w:val="a"/>
    <w:uiPriority w:val="1"/>
    <w:qFormat/>
    <w:rsid w:val="00A43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1171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Нтколаевна</cp:lastModifiedBy>
  <cp:revision>3</cp:revision>
  <dcterms:created xsi:type="dcterms:W3CDTF">2023-12-13T12:30:00Z</dcterms:created>
  <dcterms:modified xsi:type="dcterms:W3CDTF">2023-12-13T12:32:00Z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2023-12-13T00:00:00Z</vt:filetime>
  </property>
</Properties>
</file>